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1418"/>
        <w:gridCol w:w="2126"/>
        <w:gridCol w:w="1701"/>
        <w:gridCol w:w="2126"/>
      </w:tblGrid>
      <w:tr w:rsidR="006B4D54" w:rsidRPr="00465E11" w14:paraId="7FDA7009" w14:textId="77777777" w:rsidTr="0035711D">
        <w:trPr>
          <w:trHeight w:val="1395"/>
        </w:trPr>
        <w:tc>
          <w:tcPr>
            <w:tcW w:w="2263" w:type="dxa"/>
          </w:tcPr>
          <w:p w14:paraId="1EAEC8A9" w14:textId="77777777" w:rsidR="006B4D54" w:rsidRPr="00465E11" w:rsidRDefault="006B4D54" w:rsidP="0035711D">
            <w:pPr>
              <w:spacing w:line="276" w:lineRule="auto"/>
              <w:jc w:val="both"/>
              <w:rPr>
                <w:b/>
              </w:rPr>
            </w:pPr>
            <w:r w:rsidRPr="00465E11">
              <w:rPr>
                <w:b/>
                <w:noProof/>
              </w:rPr>
              <w:drawing>
                <wp:anchor distT="0" distB="0" distL="114300" distR="114300" simplePos="0" relativeHeight="251662336" behindDoc="0" locked="0" layoutInCell="1" allowOverlap="1" wp14:anchorId="56169589" wp14:editId="3B738023">
                  <wp:simplePos x="0" y="0"/>
                  <wp:positionH relativeFrom="column">
                    <wp:posOffset>-5080</wp:posOffset>
                  </wp:positionH>
                  <wp:positionV relativeFrom="paragraph">
                    <wp:posOffset>93790</wp:posOffset>
                  </wp:positionV>
                  <wp:extent cx="971550" cy="440553"/>
                  <wp:effectExtent l="0" t="0" r="0" b="0"/>
                  <wp:wrapNone/>
                  <wp:docPr id="1" name="Immagine 1" descr="U:\AREE DI COORDINAMENTO\17_INTERNAZIONALIZZAZIONE\Loghi Umbria POR FESR\Stringa loghi ok_mar17\LOGO UE 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AREE DI COORDINAMENTO\17_INTERNAZIONALIZZAZIONE\Loghi Umbria POR FESR\Stringa loghi ok_mar17\LOGO UE OK.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71550" cy="440553"/>
                          </a:xfrm>
                          <a:prstGeom prst="rect">
                            <a:avLst/>
                          </a:prstGeom>
                          <a:noFill/>
                          <a:ln>
                            <a:noFill/>
                          </a:ln>
                        </pic:spPr>
                      </pic:pic>
                    </a:graphicData>
                  </a:graphic>
                </wp:anchor>
              </w:drawing>
            </w:r>
          </w:p>
        </w:tc>
        <w:tc>
          <w:tcPr>
            <w:tcW w:w="1418" w:type="dxa"/>
          </w:tcPr>
          <w:p w14:paraId="3254C8F2" w14:textId="77777777" w:rsidR="006B4D54" w:rsidRPr="00465E11" w:rsidRDefault="006B4D54" w:rsidP="0035711D">
            <w:pPr>
              <w:spacing w:line="276" w:lineRule="auto"/>
              <w:jc w:val="both"/>
              <w:rPr>
                <w:b/>
              </w:rPr>
            </w:pPr>
            <w:r w:rsidRPr="00465E11">
              <w:rPr>
                <w:b/>
                <w:noProof/>
              </w:rPr>
              <w:drawing>
                <wp:inline distT="0" distB="0" distL="0" distR="0" wp14:anchorId="5907909C" wp14:editId="12439EF8">
                  <wp:extent cx="465554" cy="525145"/>
                  <wp:effectExtent l="0" t="0" r="0" b="8255"/>
                  <wp:docPr id="6" name="Immagine 6" descr="U:\AREE DI COORDINAMENTO\17_INTERNAZIONALIZZAZIONE\Loghi Umbria POR FESR\Stringa loghi ok_mar17\Emblem_of_Italy.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AREE DI COORDINAMENTO\17_INTERNAZIONALIZZAZIONE\Loghi Umbria POR FESR\Stringa loghi ok_mar17\Emblem_of_Italy.svg.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74775" cy="535546"/>
                          </a:xfrm>
                          <a:prstGeom prst="rect">
                            <a:avLst/>
                          </a:prstGeom>
                          <a:noFill/>
                          <a:ln>
                            <a:noFill/>
                          </a:ln>
                        </pic:spPr>
                      </pic:pic>
                    </a:graphicData>
                  </a:graphic>
                </wp:inline>
              </w:drawing>
            </w:r>
          </w:p>
        </w:tc>
        <w:tc>
          <w:tcPr>
            <w:tcW w:w="2126" w:type="dxa"/>
          </w:tcPr>
          <w:p w14:paraId="79ADC5AD" w14:textId="77777777" w:rsidR="006B4D54" w:rsidRPr="00465E11" w:rsidRDefault="006B4D54" w:rsidP="0035711D">
            <w:pPr>
              <w:spacing w:line="276" w:lineRule="auto"/>
              <w:jc w:val="both"/>
              <w:rPr>
                <w:b/>
              </w:rPr>
            </w:pPr>
            <w:r w:rsidRPr="00465E11">
              <w:rPr>
                <w:b/>
                <w:noProof/>
              </w:rPr>
              <w:drawing>
                <wp:anchor distT="0" distB="0" distL="114300" distR="114300" simplePos="0" relativeHeight="251659264" behindDoc="0" locked="0" layoutInCell="1" allowOverlap="1" wp14:anchorId="473651F5" wp14:editId="09F2F0E2">
                  <wp:simplePos x="0" y="0"/>
                  <wp:positionH relativeFrom="column">
                    <wp:posOffset>-2540</wp:posOffset>
                  </wp:positionH>
                  <wp:positionV relativeFrom="paragraph">
                    <wp:posOffset>36640</wp:posOffset>
                  </wp:positionV>
                  <wp:extent cx="1133475" cy="504686"/>
                  <wp:effectExtent l="0" t="0" r="0" b="0"/>
                  <wp:wrapThrough wrapText="bothSides">
                    <wp:wrapPolygon edited="0">
                      <wp:start x="0" y="0"/>
                      <wp:lineTo x="0" y="20403"/>
                      <wp:lineTo x="21055" y="20403"/>
                      <wp:lineTo x="21055" y="0"/>
                      <wp:lineTo x="0" y="0"/>
                    </wp:wrapPolygon>
                  </wp:wrapThrough>
                  <wp:docPr id="8" name="Immagine 8" descr="U:\AREE DI COORDINAMENTO\17_INTERNAZIONALIZZAZIONE\Loghi Umbria POR FESR\Stringa loghi ok_mar17\Logo Regione Umbr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AREE DI COORDINAMENTO\17_INTERNAZIONALIZZAZIONE\Loghi Umbria POR FESR\Stringa loghi ok_mar17\Logo Regione Umbri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33475" cy="504686"/>
                          </a:xfrm>
                          <a:prstGeom prst="rect">
                            <a:avLst/>
                          </a:prstGeom>
                          <a:noFill/>
                          <a:ln>
                            <a:noFill/>
                          </a:ln>
                        </pic:spPr>
                      </pic:pic>
                    </a:graphicData>
                  </a:graphic>
                </wp:anchor>
              </w:drawing>
            </w:r>
          </w:p>
        </w:tc>
        <w:tc>
          <w:tcPr>
            <w:tcW w:w="1701" w:type="dxa"/>
          </w:tcPr>
          <w:p w14:paraId="1A856EEB" w14:textId="77777777" w:rsidR="006B4D54" w:rsidRPr="00465E11" w:rsidRDefault="006B4D54" w:rsidP="0035711D">
            <w:pPr>
              <w:spacing w:line="276" w:lineRule="auto"/>
              <w:jc w:val="both"/>
              <w:rPr>
                <w:b/>
              </w:rPr>
            </w:pPr>
            <w:r w:rsidRPr="00465E11">
              <w:rPr>
                <w:b/>
                <w:noProof/>
              </w:rPr>
              <w:drawing>
                <wp:anchor distT="0" distB="0" distL="114300" distR="114300" simplePos="0" relativeHeight="251660288" behindDoc="0" locked="0" layoutInCell="1" allowOverlap="1" wp14:anchorId="480FCF84" wp14:editId="2198C463">
                  <wp:simplePos x="0" y="0"/>
                  <wp:positionH relativeFrom="column">
                    <wp:posOffset>131511</wp:posOffset>
                  </wp:positionH>
                  <wp:positionV relativeFrom="paragraph">
                    <wp:posOffset>49596</wp:posOffset>
                  </wp:positionV>
                  <wp:extent cx="657225" cy="660675"/>
                  <wp:effectExtent l="0" t="0" r="0" b="6350"/>
                  <wp:wrapNone/>
                  <wp:docPr id="10" name="Immagine 10" descr="U:\AREE DI COORDINAMENTO\17_INTERNAZIONALIZZAZIONE\Loghi Umbria POR FESR\Stringa loghi ok_mar17\Sviluppumbr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AREE DI COORDINAMENTO\17_INTERNAZIONALIZZAZIONE\Loghi Umbria POR FESR\Stringa loghi ok_mar17\Sviluppumbri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7225" cy="660675"/>
                          </a:xfrm>
                          <a:prstGeom prst="rect">
                            <a:avLst/>
                          </a:prstGeom>
                          <a:noFill/>
                          <a:ln>
                            <a:noFill/>
                          </a:ln>
                        </pic:spPr>
                      </pic:pic>
                    </a:graphicData>
                  </a:graphic>
                </wp:anchor>
              </w:drawing>
            </w:r>
          </w:p>
        </w:tc>
        <w:tc>
          <w:tcPr>
            <w:tcW w:w="2126" w:type="dxa"/>
          </w:tcPr>
          <w:p w14:paraId="0BFCE499" w14:textId="77777777" w:rsidR="006B4D54" w:rsidRPr="00465E11" w:rsidRDefault="006B4D54" w:rsidP="0035711D">
            <w:pPr>
              <w:spacing w:line="276" w:lineRule="auto"/>
              <w:jc w:val="both"/>
              <w:rPr>
                <w:b/>
              </w:rPr>
            </w:pPr>
            <w:r w:rsidRPr="00465E11">
              <w:rPr>
                <w:b/>
                <w:noProof/>
              </w:rPr>
              <w:drawing>
                <wp:anchor distT="0" distB="0" distL="114300" distR="114300" simplePos="0" relativeHeight="251661312" behindDoc="0" locked="0" layoutInCell="1" allowOverlap="1" wp14:anchorId="7CB2BDBD" wp14:editId="7025E934">
                  <wp:simplePos x="0" y="0"/>
                  <wp:positionH relativeFrom="column">
                    <wp:posOffset>47435</wp:posOffset>
                  </wp:positionH>
                  <wp:positionV relativeFrom="paragraph">
                    <wp:posOffset>104775</wp:posOffset>
                  </wp:positionV>
                  <wp:extent cx="990223" cy="571500"/>
                  <wp:effectExtent l="0" t="0" r="635" b="0"/>
                  <wp:wrapThrough wrapText="bothSides">
                    <wp:wrapPolygon edited="0">
                      <wp:start x="0" y="0"/>
                      <wp:lineTo x="0" y="20880"/>
                      <wp:lineTo x="21198" y="20880"/>
                      <wp:lineTo x="21198" y="0"/>
                      <wp:lineTo x="0" y="0"/>
                    </wp:wrapPolygon>
                  </wp:wrapThrough>
                  <wp:docPr id="12" name="Immagine 12" descr="U:\AREE DI COORDINAMENTO\17_INTERNAZIONALIZZAZIONE\Loghi Umbria POR FESR\Stringa loghi ok_mar17\logo-por-fesrultim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AREE DI COORDINAMENTO\17_INTERNAZIONALIZZAZIONE\Loghi Umbria POR FESR\Stringa loghi ok_mar17\logo-por-fesrultim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0223" cy="571500"/>
                          </a:xfrm>
                          <a:prstGeom prst="rect">
                            <a:avLst/>
                          </a:prstGeom>
                          <a:noFill/>
                          <a:ln>
                            <a:noFill/>
                          </a:ln>
                        </pic:spPr>
                      </pic:pic>
                    </a:graphicData>
                  </a:graphic>
                </wp:anchor>
              </w:drawing>
            </w:r>
          </w:p>
        </w:tc>
      </w:tr>
    </w:tbl>
    <w:p w14:paraId="7A08FAC8" w14:textId="77777777" w:rsidR="006B4D54" w:rsidRPr="006B4D54" w:rsidRDefault="006B4D54" w:rsidP="006B4D54">
      <w:pPr>
        <w:jc w:val="center"/>
        <w:rPr>
          <w:rFonts w:asciiTheme="minorHAnsi" w:eastAsia="Calibri" w:hAnsiTheme="minorHAnsi" w:cstheme="minorHAnsi"/>
          <w:sz w:val="22"/>
          <w:szCs w:val="22"/>
          <w:lang w:eastAsia="en-US"/>
        </w:rPr>
      </w:pPr>
    </w:p>
    <w:p w14:paraId="4589D20D" w14:textId="77777777" w:rsidR="006B4D54" w:rsidRPr="006B4D54" w:rsidRDefault="006B4D54" w:rsidP="006B4D54">
      <w:pPr>
        <w:autoSpaceDE w:val="0"/>
        <w:autoSpaceDN w:val="0"/>
        <w:adjustRightInd w:val="0"/>
        <w:jc w:val="center"/>
        <w:rPr>
          <w:rFonts w:asciiTheme="minorHAnsi" w:eastAsia="Calibri" w:hAnsiTheme="minorHAnsi" w:cstheme="minorHAnsi"/>
          <w:b/>
          <w:bCs/>
          <w:sz w:val="22"/>
          <w:szCs w:val="22"/>
          <w:lang w:eastAsia="en-US"/>
        </w:rPr>
      </w:pPr>
      <w:r w:rsidRPr="006B4D54">
        <w:rPr>
          <w:rFonts w:asciiTheme="minorHAnsi" w:eastAsia="Calibri" w:hAnsiTheme="minorHAnsi" w:cstheme="minorHAnsi"/>
          <w:b/>
          <w:bCs/>
          <w:sz w:val="22"/>
          <w:szCs w:val="22"/>
          <w:lang w:eastAsia="en-US"/>
        </w:rPr>
        <w:t>POR - FESR 2014-2020 - Asse 3 - Azione 3.2.1 - “Bando per il sostegno di progetti nel settore dello spettacolo dal vivo”, pubblicato nel BURU Serie Avvisi e Concorsi -n.  27 del 07 maggio 2021</w:t>
      </w:r>
    </w:p>
    <w:p w14:paraId="534C1F41" w14:textId="77777777" w:rsidR="006B4D54" w:rsidRPr="006B4D54" w:rsidRDefault="006B4D54" w:rsidP="006B4D54">
      <w:pPr>
        <w:autoSpaceDE w:val="0"/>
        <w:autoSpaceDN w:val="0"/>
        <w:adjustRightInd w:val="0"/>
        <w:jc w:val="center"/>
        <w:rPr>
          <w:rFonts w:asciiTheme="minorHAnsi" w:eastAsia="Calibri" w:hAnsiTheme="minorHAnsi" w:cstheme="minorHAnsi"/>
          <w:sz w:val="22"/>
          <w:szCs w:val="22"/>
          <w:lang w:eastAsia="en-US"/>
        </w:rPr>
      </w:pPr>
    </w:p>
    <w:p w14:paraId="4462D267" w14:textId="77777777" w:rsidR="006B4D54" w:rsidRDefault="006B4D54" w:rsidP="006B4D54">
      <w:pPr>
        <w:autoSpaceDE w:val="0"/>
        <w:autoSpaceDN w:val="0"/>
        <w:adjustRightInd w:val="0"/>
        <w:jc w:val="center"/>
        <w:rPr>
          <w:rFonts w:asciiTheme="minorHAnsi" w:eastAsia="Calibri" w:hAnsiTheme="minorHAnsi" w:cstheme="minorHAnsi"/>
          <w:b/>
          <w:bCs/>
          <w:sz w:val="28"/>
          <w:szCs w:val="28"/>
          <w:lang w:eastAsia="en-US"/>
        </w:rPr>
      </w:pPr>
    </w:p>
    <w:p w14:paraId="7447A547" w14:textId="7B9C9118" w:rsidR="00590DAB" w:rsidRPr="006B4D54" w:rsidRDefault="006B4D54" w:rsidP="00590DAB">
      <w:pPr>
        <w:autoSpaceDE w:val="0"/>
        <w:autoSpaceDN w:val="0"/>
        <w:adjustRightInd w:val="0"/>
        <w:jc w:val="center"/>
        <w:rPr>
          <w:rFonts w:asciiTheme="minorHAnsi" w:eastAsia="Calibri" w:hAnsiTheme="minorHAnsi" w:cstheme="minorHAnsi"/>
          <w:b/>
          <w:bCs/>
          <w:sz w:val="28"/>
          <w:szCs w:val="28"/>
          <w:lang w:eastAsia="en-US"/>
        </w:rPr>
      </w:pPr>
      <w:r w:rsidRPr="006B4D54">
        <w:rPr>
          <w:rFonts w:asciiTheme="minorHAnsi" w:eastAsia="Calibri" w:hAnsiTheme="minorHAnsi" w:cstheme="minorHAnsi"/>
          <w:b/>
          <w:bCs/>
          <w:sz w:val="28"/>
          <w:szCs w:val="28"/>
          <w:lang w:eastAsia="en-US"/>
        </w:rPr>
        <w:t>LINEE GUIDA PER LA RENDICONTAZIONE DEI COSTI AMMISSIBILI</w:t>
      </w:r>
    </w:p>
    <w:p w14:paraId="4888A88A" w14:textId="3A0BC37E" w:rsidR="006B4D54" w:rsidRPr="006B4D54" w:rsidRDefault="006B4D54" w:rsidP="006B4D54">
      <w:pPr>
        <w:autoSpaceDE w:val="0"/>
        <w:autoSpaceDN w:val="0"/>
        <w:adjustRightInd w:val="0"/>
        <w:rPr>
          <w:rFonts w:asciiTheme="minorHAnsi" w:eastAsia="Calibri" w:hAnsiTheme="minorHAnsi" w:cstheme="minorHAnsi"/>
          <w:b/>
          <w:bCs/>
          <w:sz w:val="28"/>
          <w:szCs w:val="28"/>
          <w:lang w:eastAsia="en-US"/>
        </w:rPr>
      </w:pPr>
    </w:p>
    <w:p w14:paraId="59684110" w14:textId="36C02330" w:rsidR="006B4D54" w:rsidRPr="009C5127" w:rsidRDefault="009C5127" w:rsidP="006B4D54">
      <w:pPr>
        <w:autoSpaceDE w:val="0"/>
        <w:autoSpaceDN w:val="0"/>
        <w:adjustRightInd w:val="0"/>
        <w:rPr>
          <w:rFonts w:asciiTheme="minorHAnsi" w:eastAsia="Calibri" w:hAnsiTheme="minorHAnsi" w:cstheme="minorHAnsi"/>
          <w:b/>
          <w:bCs/>
          <w:lang w:eastAsia="en-US"/>
        </w:rPr>
      </w:pPr>
      <w:r w:rsidRPr="009C5127">
        <w:rPr>
          <w:rFonts w:asciiTheme="minorHAnsi" w:eastAsia="Calibri" w:hAnsiTheme="minorHAnsi" w:cstheme="minorHAnsi"/>
          <w:b/>
          <w:bCs/>
          <w:lang w:eastAsia="en-US"/>
        </w:rPr>
        <w:t>Premessa:</w:t>
      </w:r>
    </w:p>
    <w:p w14:paraId="0412BFF5" w14:textId="77777777" w:rsidR="009C5127" w:rsidRPr="006B4D54" w:rsidRDefault="009C5127" w:rsidP="006B4D54">
      <w:pPr>
        <w:autoSpaceDE w:val="0"/>
        <w:autoSpaceDN w:val="0"/>
        <w:adjustRightInd w:val="0"/>
        <w:rPr>
          <w:rFonts w:asciiTheme="minorHAnsi" w:eastAsia="Calibri" w:hAnsiTheme="minorHAnsi" w:cstheme="minorHAnsi"/>
          <w:sz w:val="22"/>
          <w:szCs w:val="22"/>
          <w:lang w:eastAsia="en-US"/>
        </w:rPr>
      </w:pPr>
    </w:p>
    <w:p w14:paraId="0F94E978" w14:textId="1D50CD8D" w:rsidR="006B4D54" w:rsidRPr="00077BF3" w:rsidRDefault="006B4D54" w:rsidP="006B4D54">
      <w:pPr>
        <w:autoSpaceDE w:val="0"/>
        <w:autoSpaceDN w:val="0"/>
        <w:adjustRightInd w:val="0"/>
        <w:jc w:val="both"/>
        <w:rPr>
          <w:rFonts w:asciiTheme="minorHAnsi" w:eastAsia="Calibri" w:hAnsiTheme="minorHAnsi" w:cstheme="minorHAnsi"/>
          <w:sz w:val="22"/>
          <w:szCs w:val="22"/>
          <w:lang w:eastAsia="en-US"/>
        </w:rPr>
      </w:pPr>
      <w:r w:rsidRPr="00077BF3">
        <w:rPr>
          <w:rFonts w:asciiTheme="minorHAnsi" w:eastAsia="Calibri" w:hAnsiTheme="minorHAnsi" w:cstheme="minorHAnsi"/>
          <w:sz w:val="22"/>
          <w:szCs w:val="22"/>
          <w:lang w:eastAsia="en-US"/>
        </w:rPr>
        <w:t xml:space="preserve">Il presente documento è stato predisposto per consentire una corretta rendicontazione dei costi ammissibili da parte dei beneficiari/destinatari delle risorse della Regione Umbria con riferimento </w:t>
      </w:r>
      <w:r w:rsidR="00153D42" w:rsidRPr="00077BF3">
        <w:rPr>
          <w:rFonts w:asciiTheme="minorHAnsi" w:eastAsia="Calibri" w:hAnsiTheme="minorHAnsi" w:cstheme="minorHAnsi"/>
          <w:sz w:val="22"/>
          <w:szCs w:val="22"/>
          <w:lang w:eastAsia="en-US"/>
        </w:rPr>
        <w:t xml:space="preserve">al Piano Sviluppo e Coesione FSC ex art. 44 DL 34/2019. DGR 251/2021 – rimodulazione Piano stralcio </w:t>
      </w:r>
      <w:r w:rsidRPr="00077BF3">
        <w:rPr>
          <w:rFonts w:asciiTheme="minorHAnsi" w:eastAsia="Calibri" w:hAnsiTheme="minorHAnsi" w:cstheme="minorHAnsi"/>
          <w:sz w:val="22"/>
          <w:szCs w:val="22"/>
          <w:lang w:eastAsia="en-US"/>
        </w:rPr>
        <w:t xml:space="preserve">“Bando per il sostegno di progetti nel settore dello spettacolo dal vivo”, </w:t>
      </w:r>
      <w:r w:rsidRPr="00D32F6F">
        <w:rPr>
          <w:rFonts w:asciiTheme="minorHAnsi" w:eastAsia="Calibri" w:hAnsiTheme="minorHAnsi" w:cstheme="minorHAnsi"/>
          <w:b/>
          <w:bCs/>
          <w:sz w:val="22"/>
          <w:szCs w:val="22"/>
          <w:lang w:eastAsia="en-US"/>
        </w:rPr>
        <w:t>risultati finanziabili dalla domanda n°. 2</w:t>
      </w:r>
      <w:r w:rsidR="009C5127" w:rsidRPr="00D32F6F">
        <w:rPr>
          <w:rFonts w:asciiTheme="minorHAnsi" w:eastAsia="Calibri" w:hAnsiTheme="minorHAnsi" w:cstheme="minorHAnsi"/>
          <w:b/>
          <w:bCs/>
          <w:sz w:val="22"/>
          <w:szCs w:val="22"/>
          <w:lang w:eastAsia="en-US"/>
        </w:rPr>
        <w:t>7</w:t>
      </w:r>
      <w:r w:rsidRPr="00D32F6F">
        <w:rPr>
          <w:rFonts w:asciiTheme="minorHAnsi" w:eastAsia="Calibri" w:hAnsiTheme="minorHAnsi" w:cstheme="minorHAnsi"/>
          <w:b/>
          <w:bCs/>
          <w:sz w:val="22"/>
          <w:szCs w:val="22"/>
          <w:lang w:eastAsia="en-US"/>
        </w:rPr>
        <w:t xml:space="preserve"> della Graduatoria</w:t>
      </w:r>
      <w:r w:rsidRPr="00D32F6F">
        <w:rPr>
          <w:rFonts w:asciiTheme="minorHAnsi" w:eastAsia="Calibri" w:hAnsiTheme="minorHAnsi" w:cstheme="minorHAnsi"/>
          <w:sz w:val="22"/>
          <w:szCs w:val="22"/>
          <w:lang w:eastAsia="en-US"/>
        </w:rPr>
        <w:t xml:space="preserve"> definitiva</w:t>
      </w:r>
      <w:r w:rsidRPr="00077BF3">
        <w:rPr>
          <w:rFonts w:asciiTheme="minorHAnsi" w:eastAsia="Calibri" w:hAnsiTheme="minorHAnsi" w:cstheme="minorHAnsi"/>
          <w:sz w:val="22"/>
          <w:szCs w:val="22"/>
          <w:lang w:eastAsia="en-US"/>
        </w:rPr>
        <w:t xml:space="preserve"> pubblicata nel sito di Sviluppumbria</w:t>
      </w:r>
      <w:r w:rsidR="00D32F6F">
        <w:rPr>
          <w:rFonts w:asciiTheme="minorHAnsi" w:eastAsia="Calibri" w:hAnsiTheme="minorHAnsi" w:cstheme="minorHAnsi"/>
          <w:sz w:val="22"/>
          <w:szCs w:val="22"/>
          <w:lang w:eastAsia="en-US"/>
        </w:rPr>
        <w:t xml:space="preserve"> </w:t>
      </w:r>
      <w:r w:rsidR="00D32F6F" w:rsidRPr="00D32F6F">
        <w:rPr>
          <w:rFonts w:asciiTheme="minorHAnsi" w:eastAsia="Calibri" w:hAnsiTheme="minorHAnsi" w:cstheme="minorHAnsi"/>
          <w:sz w:val="22"/>
          <w:szCs w:val="22"/>
          <w:lang w:eastAsia="en-US"/>
        </w:rPr>
        <w:t>con risorse FSC Piano di Sviluppo e Coesione</w:t>
      </w:r>
      <w:r w:rsidR="00D32F6F">
        <w:rPr>
          <w:rFonts w:asciiTheme="minorHAnsi" w:eastAsia="Calibri" w:hAnsiTheme="minorHAnsi" w:cstheme="minorHAnsi"/>
          <w:sz w:val="22"/>
          <w:szCs w:val="22"/>
          <w:lang w:eastAsia="en-US"/>
        </w:rPr>
        <w:t>.</w:t>
      </w:r>
    </w:p>
    <w:p w14:paraId="5ECD4E39" w14:textId="77777777" w:rsidR="006B4D54" w:rsidRPr="009C5127" w:rsidRDefault="006B4D54" w:rsidP="006B4D54">
      <w:pPr>
        <w:autoSpaceDE w:val="0"/>
        <w:autoSpaceDN w:val="0"/>
        <w:adjustRightInd w:val="0"/>
        <w:jc w:val="both"/>
        <w:rPr>
          <w:rFonts w:asciiTheme="minorHAnsi" w:eastAsia="Calibri" w:hAnsiTheme="minorHAnsi" w:cstheme="minorHAnsi"/>
          <w:sz w:val="22"/>
          <w:szCs w:val="22"/>
          <w:highlight w:val="yellow"/>
          <w:lang w:eastAsia="en-US"/>
        </w:rPr>
      </w:pPr>
    </w:p>
    <w:p w14:paraId="6BDFC6C8" w14:textId="02D9CFEF" w:rsidR="006B4D54" w:rsidRPr="009C5127" w:rsidRDefault="006B4D54">
      <w:pPr>
        <w:rPr>
          <w:b/>
          <w:bCs/>
        </w:rPr>
      </w:pPr>
    </w:p>
    <w:p w14:paraId="48893E25" w14:textId="77777777" w:rsidR="009C5127" w:rsidRPr="009C5127" w:rsidRDefault="009C5127" w:rsidP="006B4D54">
      <w:pPr>
        <w:pStyle w:val="Default"/>
        <w:spacing w:after="14"/>
        <w:jc w:val="both"/>
        <w:rPr>
          <w:rFonts w:asciiTheme="minorHAnsi" w:eastAsia="Calibri" w:hAnsiTheme="minorHAnsi" w:cstheme="minorHAnsi"/>
          <w:b/>
          <w:bCs/>
          <w:color w:val="auto"/>
          <w:lang w:eastAsia="en-US"/>
        </w:rPr>
      </w:pPr>
      <w:r w:rsidRPr="009C5127">
        <w:rPr>
          <w:rFonts w:asciiTheme="minorHAnsi" w:eastAsia="Calibri" w:hAnsiTheme="minorHAnsi" w:cstheme="minorHAnsi"/>
          <w:b/>
          <w:bCs/>
          <w:color w:val="auto"/>
          <w:lang w:eastAsia="en-US"/>
        </w:rPr>
        <w:t>Modalità di rendicontazione:</w:t>
      </w:r>
    </w:p>
    <w:p w14:paraId="35B62A89" w14:textId="77777777" w:rsidR="009C5127" w:rsidRDefault="009C5127" w:rsidP="006B4D54">
      <w:pPr>
        <w:pStyle w:val="Default"/>
        <w:spacing w:after="14"/>
        <w:jc w:val="both"/>
        <w:rPr>
          <w:rFonts w:asciiTheme="minorHAnsi" w:eastAsia="Calibri" w:hAnsiTheme="minorHAnsi" w:cstheme="minorHAnsi"/>
          <w:color w:val="auto"/>
          <w:sz w:val="22"/>
          <w:szCs w:val="22"/>
          <w:lang w:eastAsia="en-US"/>
        </w:rPr>
      </w:pPr>
    </w:p>
    <w:p w14:paraId="0A1E5487" w14:textId="5421F4B8" w:rsidR="006B4D54" w:rsidRPr="00941C0B" w:rsidRDefault="006B4D54" w:rsidP="006B4D54">
      <w:pPr>
        <w:pStyle w:val="Default"/>
        <w:spacing w:after="14"/>
        <w:jc w:val="both"/>
        <w:rPr>
          <w:rFonts w:asciiTheme="minorHAnsi" w:eastAsia="Calibri" w:hAnsiTheme="minorHAnsi" w:cstheme="minorHAnsi"/>
          <w:color w:val="auto"/>
          <w:sz w:val="22"/>
          <w:szCs w:val="22"/>
          <w:lang w:eastAsia="en-US"/>
        </w:rPr>
      </w:pPr>
      <w:r w:rsidRPr="00941C0B">
        <w:rPr>
          <w:rFonts w:asciiTheme="minorHAnsi" w:eastAsia="Calibri" w:hAnsiTheme="minorHAnsi" w:cstheme="minorHAnsi"/>
          <w:color w:val="auto"/>
          <w:sz w:val="22"/>
          <w:szCs w:val="22"/>
          <w:lang w:eastAsia="en-US"/>
        </w:rPr>
        <w:t>Ai sensi dell’art. 12</w:t>
      </w:r>
      <w:r>
        <w:rPr>
          <w:rFonts w:asciiTheme="minorHAnsi" w:eastAsia="Calibri" w:hAnsiTheme="minorHAnsi" w:cstheme="minorHAnsi"/>
          <w:color w:val="auto"/>
          <w:sz w:val="22"/>
          <w:szCs w:val="22"/>
          <w:lang w:eastAsia="en-US"/>
        </w:rPr>
        <w:t>, 13</w:t>
      </w:r>
      <w:r w:rsidRPr="00941C0B">
        <w:rPr>
          <w:rFonts w:asciiTheme="minorHAnsi" w:eastAsia="Calibri" w:hAnsiTheme="minorHAnsi" w:cstheme="minorHAnsi"/>
          <w:color w:val="auto"/>
          <w:sz w:val="22"/>
          <w:szCs w:val="22"/>
          <w:lang w:eastAsia="en-US"/>
        </w:rPr>
        <w:t xml:space="preserve"> e 1</w:t>
      </w:r>
      <w:r>
        <w:rPr>
          <w:rFonts w:asciiTheme="minorHAnsi" w:eastAsia="Calibri" w:hAnsiTheme="minorHAnsi" w:cstheme="minorHAnsi"/>
          <w:color w:val="auto"/>
          <w:sz w:val="22"/>
          <w:szCs w:val="22"/>
          <w:lang w:eastAsia="en-US"/>
        </w:rPr>
        <w:t>4</w:t>
      </w:r>
      <w:r w:rsidRPr="00941C0B">
        <w:rPr>
          <w:rFonts w:asciiTheme="minorHAnsi" w:eastAsia="Calibri" w:hAnsiTheme="minorHAnsi" w:cstheme="minorHAnsi"/>
          <w:color w:val="auto"/>
          <w:sz w:val="22"/>
          <w:szCs w:val="22"/>
          <w:lang w:eastAsia="en-US"/>
        </w:rPr>
        <w:t xml:space="preserve"> del</w:t>
      </w:r>
      <w:r>
        <w:rPr>
          <w:rFonts w:asciiTheme="minorHAnsi" w:eastAsia="Calibri" w:hAnsiTheme="minorHAnsi" w:cstheme="minorHAnsi"/>
          <w:color w:val="auto"/>
          <w:sz w:val="22"/>
          <w:szCs w:val="22"/>
          <w:lang w:eastAsia="en-US"/>
        </w:rPr>
        <w:t xml:space="preserve"> Bando </w:t>
      </w:r>
      <w:r w:rsidRPr="00941C0B">
        <w:rPr>
          <w:rFonts w:asciiTheme="minorHAnsi" w:eastAsia="Calibri" w:hAnsiTheme="minorHAnsi" w:cstheme="minorHAnsi"/>
          <w:color w:val="auto"/>
          <w:sz w:val="22"/>
          <w:szCs w:val="22"/>
          <w:lang w:eastAsia="en-US"/>
        </w:rPr>
        <w:t xml:space="preserve">in oggetto le imprese beneficiarie del contributo devono consegnare il rendiconto finale delle attività e della spesa entro </w:t>
      </w:r>
      <w:r>
        <w:rPr>
          <w:rFonts w:asciiTheme="minorHAnsi" w:eastAsia="Calibri" w:hAnsiTheme="minorHAnsi" w:cstheme="minorHAnsi"/>
          <w:color w:val="auto"/>
          <w:sz w:val="22"/>
          <w:szCs w:val="22"/>
          <w:lang w:eastAsia="en-US"/>
        </w:rPr>
        <w:t>9</w:t>
      </w:r>
      <w:r w:rsidRPr="00941C0B">
        <w:rPr>
          <w:rFonts w:asciiTheme="minorHAnsi" w:eastAsia="Calibri" w:hAnsiTheme="minorHAnsi" w:cstheme="minorHAnsi"/>
          <w:color w:val="auto"/>
          <w:sz w:val="22"/>
          <w:szCs w:val="22"/>
          <w:lang w:eastAsia="en-US"/>
        </w:rPr>
        <w:t>0 giorni dal termine ultimo previsto per il completamento dell’intervento.</w:t>
      </w:r>
    </w:p>
    <w:p w14:paraId="489D8793" w14:textId="77777777" w:rsidR="006B4D54" w:rsidRPr="00941C0B" w:rsidRDefault="006B4D54" w:rsidP="006B4D54">
      <w:pPr>
        <w:pStyle w:val="Paragrafoelenco"/>
        <w:spacing w:after="0" w:line="240" w:lineRule="auto"/>
        <w:ind w:left="0"/>
        <w:jc w:val="both"/>
        <w:rPr>
          <w:rFonts w:asciiTheme="minorHAnsi" w:hAnsiTheme="minorHAnsi" w:cstheme="minorHAnsi"/>
        </w:rPr>
      </w:pPr>
      <w:r w:rsidRPr="00941C0B">
        <w:rPr>
          <w:rFonts w:asciiTheme="minorHAnsi" w:hAnsiTheme="minorHAnsi" w:cstheme="minorHAnsi"/>
        </w:rPr>
        <w:t xml:space="preserve">Una volta che la documenta sarà stata completata la stessa andrà scansionata e salvata, unitamente a tutta la documentazione di seguito riportata, in una USB Pen Drive </w:t>
      </w:r>
      <w:r>
        <w:rPr>
          <w:rFonts w:asciiTheme="minorHAnsi" w:hAnsiTheme="minorHAnsi" w:cstheme="minorHAnsi"/>
        </w:rPr>
        <w:t xml:space="preserve">e successivamente </w:t>
      </w:r>
      <w:r w:rsidRPr="00941C0B">
        <w:rPr>
          <w:rFonts w:asciiTheme="minorHAnsi" w:hAnsiTheme="minorHAnsi" w:cstheme="minorHAnsi"/>
        </w:rPr>
        <w:t>invia</w:t>
      </w:r>
      <w:r>
        <w:rPr>
          <w:rFonts w:asciiTheme="minorHAnsi" w:hAnsiTheme="minorHAnsi" w:cstheme="minorHAnsi"/>
        </w:rPr>
        <w:t>ta</w:t>
      </w:r>
      <w:r w:rsidRPr="00941C0B">
        <w:rPr>
          <w:rFonts w:asciiTheme="minorHAnsi" w:hAnsiTheme="minorHAnsi" w:cstheme="minorHAnsi"/>
        </w:rPr>
        <w:t xml:space="preserve"> in una busta chiusa mediante raccomandata A/R all’indirizzo:</w:t>
      </w:r>
    </w:p>
    <w:p w14:paraId="5E66E5A5" w14:textId="77777777" w:rsidR="006B4D54" w:rsidRDefault="006B4D54" w:rsidP="006B4D54">
      <w:pPr>
        <w:pStyle w:val="Paragrafoelenco"/>
        <w:spacing w:after="0" w:line="240" w:lineRule="auto"/>
        <w:ind w:left="0"/>
        <w:jc w:val="both"/>
        <w:rPr>
          <w:rFonts w:asciiTheme="minorHAnsi" w:hAnsiTheme="minorHAnsi" w:cstheme="minorHAnsi"/>
          <w:b/>
          <w:bCs/>
        </w:rPr>
      </w:pPr>
    </w:p>
    <w:p w14:paraId="2C84E394" w14:textId="77777777" w:rsidR="006B4D54" w:rsidRPr="001C5DE3" w:rsidRDefault="006B4D54" w:rsidP="006B4D54">
      <w:pPr>
        <w:pStyle w:val="Paragrafoelenco"/>
        <w:spacing w:after="0" w:line="240" w:lineRule="auto"/>
        <w:ind w:left="0"/>
        <w:jc w:val="both"/>
        <w:rPr>
          <w:rFonts w:asciiTheme="minorHAnsi" w:hAnsiTheme="minorHAnsi" w:cstheme="minorHAnsi"/>
          <w:b/>
          <w:bCs/>
        </w:rPr>
      </w:pPr>
      <w:r w:rsidRPr="001C5DE3">
        <w:rPr>
          <w:rFonts w:asciiTheme="minorHAnsi" w:hAnsiTheme="minorHAnsi" w:cstheme="minorHAnsi"/>
          <w:b/>
          <w:bCs/>
        </w:rPr>
        <w:t>Sviluppumbria Spa Via Don Bosco, 11 06124 Perugia.</w:t>
      </w:r>
    </w:p>
    <w:p w14:paraId="011B692E" w14:textId="77777777" w:rsidR="006B4D54" w:rsidRPr="00941C0B" w:rsidRDefault="006B4D54" w:rsidP="006B4D54">
      <w:pPr>
        <w:pStyle w:val="Paragrafoelenco"/>
        <w:spacing w:after="0" w:line="240" w:lineRule="auto"/>
        <w:ind w:left="0"/>
        <w:jc w:val="both"/>
        <w:rPr>
          <w:rFonts w:asciiTheme="minorHAnsi" w:hAnsiTheme="minorHAnsi" w:cstheme="minorHAnsi"/>
        </w:rPr>
      </w:pPr>
      <w:r w:rsidRPr="00941C0B">
        <w:rPr>
          <w:rFonts w:asciiTheme="minorHAnsi" w:hAnsiTheme="minorHAnsi" w:cstheme="minorHAnsi"/>
        </w:rPr>
        <w:t>La busta dovrà recare la dicitura “POR FESR 2014-2020 – Asse 3 - Azione 3.2.1”</w:t>
      </w:r>
      <w:r w:rsidRPr="004D3BB1">
        <w:rPr>
          <w:rFonts w:asciiTheme="minorHAnsi" w:hAnsiTheme="minorHAnsi" w:cstheme="minorHAnsi"/>
          <w:b/>
          <w:kern w:val="2"/>
          <w:u w:val="single"/>
        </w:rPr>
        <w:t xml:space="preserve"> </w:t>
      </w:r>
      <w:r w:rsidRPr="005025E4">
        <w:rPr>
          <w:rFonts w:asciiTheme="minorHAnsi" w:hAnsiTheme="minorHAnsi" w:cstheme="minorHAnsi"/>
          <w:b/>
          <w:kern w:val="2"/>
          <w:u w:val="single"/>
        </w:rPr>
        <w:t>“Bando per il sostegno di progetti nel settore dello spettacolo dal vivo”</w:t>
      </w:r>
      <w:r w:rsidRPr="00941C0B">
        <w:rPr>
          <w:rFonts w:asciiTheme="minorHAnsi" w:hAnsiTheme="minorHAnsi" w:cstheme="minorHAnsi"/>
        </w:rPr>
        <w:t>, pubblicato nel BURU Serie Avvisi e Concorsi Numero 2</w:t>
      </w:r>
      <w:r>
        <w:rPr>
          <w:rFonts w:asciiTheme="minorHAnsi" w:hAnsiTheme="minorHAnsi" w:cstheme="minorHAnsi"/>
        </w:rPr>
        <w:t>7</w:t>
      </w:r>
      <w:r w:rsidRPr="00941C0B">
        <w:rPr>
          <w:rFonts w:asciiTheme="minorHAnsi" w:hAnsiTheme="minorHAnsi" w:cstheme="minorHAnsi"/>
        </w:rPr>
        <w:t xml:space="preserve"> del 0</w:t>
      </w:r>
      <w:r>
        <w:rPr>
          <w:rFonts w:asciiTheme="minorHAnsi" w:hAnsiTheme="minorHAnsi" w:cstheme="minorHAnsi"/>
        </w:rPr>
        <w:t>7</w:t>
      </w:r>
      <w:r w:rsidRPr="00941C0B">
        <w:rPr>
          <w:rFonts w:asciiTheme="minorHAnsi" w:hAnsiTheme="minorHAnsi" w:cstheme="minorHAnsi"/>
        </w:rPr>
        <w:t xml:space="preserve"> </w:t>
      </w:r>
      <w:r>
        <w:rPr>
          <w:rFonts w:asciiTheme="minorHAnsi" w:hAnsiTheme="minorHAnsi" w:cstheme="minorHAnsi"/>
        </w:rPr>
        <w:t xml:space="preserve">Maggio </w:t>
      </w:r>
      <w:r w:rsidRPr="00941C0B">
        <w:rPr>
          <w:rFonts w:asciiTheme="minorHAnsi" w:hAnsiTheme="minorHAnsi" w:cstheme="minorHAnsi"/>
        </w:rPr>
        <w:t>2021 – RENDICONTAZIONE,</w:t>
      </w:r>
      <w:r w:rsidRPr="00F326CB">
        <w:rPr>
          <w:rFonts w:asciiTheme="minorHAnsi" w:hAnsiTheme="minorHAnsi" w:cstheme="minorHAnsi"/>
          <w:b/>
          <w:bCs/>
        </w:rPr>
        <w:t xml:space="preserve"> Denominazione</w:t>
      </w:r>
      <w:r w:rsidRPr="001C5DE3">
        <w:rPr>
          <w:rFonts w:asciiTheme="minorHAnsi" w:hAnsiTheme="minorHAnsi" w:cstheme="minorHAnsi"/>
          <w:b/>
          <w:bCs/>
        </w:rPr>
        <w:t xml:space="preserve"> impresa</w:t>
      </w:r>
      <w:r w:rsidRPr="00941C0B">
        <w:rPr>
          <w:rFonts w:asciiTheme="minorHAnsi" w:hAnsiTheme="minorHAnsi" w:cstheme="minorHAnsi"/>
        </w:rPr>
        <w:t xml:space="preserve"> </w:t>
      </w:r>
    </w:p>
    <w:p w14:paraId="139EB6F8" w14:textId="77777777" w:rsidR="006B4D54" w:rsidRPr="00941C0B" w:rsidRDefault="006B4D54" w:rsidP="006B4D54">
      <w:pPr>
        <w:jc w:val="both"/>
        <w:rPr>
          <w:rFonts w:asciiTheme="minorHAnsi" w:hAnsiTheme="minorHAnsi" w:cstheme="minorHAnsi"/>
          <w:sz w:val="22"/>
          <w:szCs w:val="22"/>
        </w:rPr>
      </w:pPr>
    </w:p>
    <w:p w14:paraId="4ADE16D8" w14:textId="77777777" w:rsidR="006B4D54" w:rsidRPr="00941C0B" w:rsidRDefault="006B4D54" w:rsidP="006B4D54">
      <w:pPr>
        <w:jc w:val="both"/>
        <w:rPr>
          <w:rFonts w:asciiTheme="minorHAnsi" w:hAnsiTheme="minorHAnsi" w:cstheme="minorHAnsi"/>
          <w:sz w:val="22"/>
          <w:szCs w:val="22"/>
        </w:rPr>
      </w:pPr>
    </w:p>
    <w:p w14:paraId="451F3E23" w14:textId="77777777" w:rsidR="006B4D54" w:rsidRPr="00AD1D97" w:rsidRDefault="006B4D54" w:rsidP="006B4D54">
      <w:pPr>
        <w:spacing w:line="276" w:lineRule="auto"/>
        <w:jc w:val="both"/>
        <w:rPr>
          <w:rFonts w:asciiTheme="minorHAnsi" w:hAnsiTheme="minorHAnsi" w:cstheme="minorHAnsi"/>
          <w:sz w:val="22"/>
          <w:szCs w:val="22"/>
        </w:rPr>
      </w:pPr>
      <w:r w:rsidRPr="00AD1D97">
        <w:rPr>
          <w:rFonts w:asciiTheme="minorHAnsi" w:hAnsiTheme="minorHAnsi" w:cstheme="minorHAnsi"/>
          <w:sz w:val="22"/>
          <w:szCs w:val="22"/>
        </w:rPr>
        <w:t xml:space="preserve">La documentazione necessaria per ottenere l’approvazione della rendicontazione da parte di Sviluppumbria comprende </w:t>
      </w:r>
      <w:r w:rsidRPr="00AD1D97">
        <w:rPr>
          <w:rFonts w:asciiTheme="minorHAnsi" w:hAnsiTheme="minorHAnsi" w:cstheme="minorHAnsi"/>
          <w:b/>
          <w:sz w:val="22"/>
          <w:szCs w:val="22"/>
        </w:rPr>
        <w:t xml:space="preserve">obbligatoriamente </w:t>
      </w:r>
      <w:r w:rsidRPr="00AD1D97">
        <w:rPr>
          <w:rFonts w:asciiTheme="minorHAnsi" w:hAnsiTheme="minorHAnsi" w:cstheme="minorHAnsi"/>
          <w:bCs/>
          <w:sz w:val="22"/>
          <w:szCs w:val="22"/>
        </w:rPr>
        <w:t>ai sensi dell’art.14 dell’Avviso</w:t>
      </w:r>
      <w:r w:rsidRPr="00AD1D97">
        <w:rPr>
          <w:rFonts w:asciiTheme="minorHAnsi" w:hAnsiTheme="minorHAnsi" w:cstheme="minorHAnsi"/>
          <w:sz w:val="22"/>
          <w:szCs w:val="22"/>
        </w:rPr>
        <w:t>:</w:t>
      </w:r>
    </w:p>
    <w:p w14:paraId="5A9FA8D1" w14:textId="77777777" w:rsidR="006B4D54" w:rsidRPr="00AD1D97" w:rsidRDefault="006B4D54" w:rsidP="006B4D54">
      <w:pPr>
        <w:spacing w:line="276" w:lineRule="auto"/>
        <w:jc w:val="both"/>
        <w:rPr>
          <w:rFonts w:asciiTheme="minorHAnsi" w:hAnsiTheme="minorHAnsi" w:cstheme="minorHAnsi"/>
          <w:sz w:val="22"/>
          <w:szCs w:val="22"/>
        </w:rPr>
      </w:pPr>
    </w:p>
    <w:p w14:paraId="3A1C4D8A" w14:textId="77777777" w:rsidR="006B4D54" w:rsidRPr="00AD1D97" w:rsidRDefault="006B4D54" w:rsidP="006B4D54">
      <w:pPr>
        <w:pStyle w:val="Paragrafoelenco"/>
        <w:numPr>
          <w:ilvl w:val="0"/>
          <w:numId w:val="1"/>
        </w:numPr>
        <w:spacing w:after="0" w:line="276" w:lineRule="auto"/>
        <w:ind w:left="502"/>
        <w:jc w:val="both"/>
        <w:rPr>
          <w:rFonts w:asciiTheme="minorHAnsi" w:eastAsia="Times New Roman" w:hAnsiTheme="minorHAnsi" w:cstheme="minorHAnsi"/>
          <w:lang w:eastAsia="it-IT"/>
        </w:rPr>
      </w:pPr>
      <w:r w:rsidRPr="00AD1D97">
        <w:rPr>
          <w:rFonts w:asciiTheme="minorHAnsi" w:hAnsiTheme="minorHAnsi" w:cstheme="minorHAnsi"/>
          <w:color w:val="000000"/>
        </w:rPr>
        <w:t xml:space="preserve">relazione </w:t>
      </w:r>
      <w:r w:rsidRPr="00AD1D97">
        <w:rPr>
          <w:rFonts w:asciiTheme="minorHAnsi" w:hAnsiTheme="minorHAnsi" w:cstheme="minorHAnsi"/>
        </w:rPr>
        <w:t>complessiva del progetto,</w:t>
      </w:r>
      <w:r w:rsidRPr="00AD1D97">
        <w:rPr>
          <w:rFonts w:asciiTheme="minorHAnsi" w:hAnsiTheme="minorHAnsi" w:cstheme="minorHAnsi"/>
          <w:color w:val="000000"/>
        </w:rPr>
        <w:t xml:space="preserve"> firmata dal legale rappresentante, sui risultati ottenuti.</w:t>
      </w:r>
    </w:p>
    <w:p w14:paraId="6AD78B62" w14:textId="77777777" w:rsidR="006B4D54" w:rsidRPr="00AD1D97" w:rsidRDefault="006B4D54" w:rsidP="006B4D54">
      <w:pPr>
        <w:pStyle w:val="Paragrafoelenco"/>
        <w:numPr>
          <w:ilvl w:val="0"/>
          <w:numId w:val="1"/>
        </w:numPr>
        <w:spacing w:after="0" w:line="276" w:lineRule="auto"/>
        <w:ind w:left="502"/>
        <w:jc w:val="both"/>
        <w:rPr>
          <w:rFonts w:asciiTheme="minorHAnsi" w:eastAsia="Times New Roman" w:hAnsiTheme="minorHAnsi" w:cstheme="minorHAnsi"/>
          <w:lang w:eastAsia="it-IT"/>
        </w:rPr>
      </w:pPr>
      <w:r w:rsidRPr="00AD1D97">
        <w:rPr>
          <w:rFonts w:asciiTheme="minorHAnsi" w:eastAsia="Times New Roman" w:hAnsiTheme="minorHAnsi" w:cstheme="minorHAnsi"/>
          <w:lang w:eastAsia="it-IT"/>
        </w:rPr>
        <w:t xml:space="preserve">documentazione comprovante l’effettiva realizzazione di tutti gli spettacoli dal vivo (es. brochure dell’evento, locandine di pubblicità, documentazione fotograﬁca, ecc) e materiale informativo realizzato tenuto conto di quanto prescritto dal </w:t>
      </w:r>
      <w:r w:rsidRPr="00AD1D97">
        <w:rPr>
          <w:rFonts w:asciiTheme="minorHAnsi" w:hAnsiTheme="minorHAnsi" w:cstheme="minorHAnsi"/>
        </w:rPr>
        <w:t>Reg. n. 1303/2013</w:t>
      </w:r>
      <w:r w:rsidRPr="00AD1D97">
        <w:rPr>
          <w:rFonts w:asciiTheme="minorHAnsi" w:eastAsia="Times New Roman" w:hAnsiTheme="minorHAnsi" w:cstheme="minorHAnsi"/>
          <w:lang w:eastAsia="it-IT"/>
        </w:rPr>
        <w:t xml:space="preserve"> sugli obblighi di informazione sulla natura dei fondi).</w:t>
      </w:r>
    </w:p>
    <w:p w14:paraId="6A0B3026" w14:textId="77777777" w:rsidR="006B4D54" w:rsidRPr="00AD1D97" w:rsidRDefault="006B4D54" w:rsidP="006B4D54">
      <w:pPr>
        <w:pStyle w:val="Paragrafoelenco"/>
        <w:numPr>
          <w:ilvl w:val="0"/>
          <w:numId w:val="1"/>
        </w:numPr>
        <w:spacing w:after="0" w:line="276" w:lineRule="auto"/>
        <w:ind w:left="502"/>
        <w:jc w:val="both"/>
        <w:rPr>
          <w:rFonts w:asciiTheme="minorHAnsi" w:eastAsia="Times New Roman" w:hAnsiTheme="minorHAnsi" w:cstheme="minorHAnsi"/>
          <w:lang w:eastAsia="it-IT"/>
        </w:rPr>
      </w:pPr>
      <w:r w:rsidRPr="00AD1D97">
        <w:rPr>
          <w:rFonts w:asciiTheme="minorHAnsi" w:hAnsiTheme="minorHAnsi" w:cstheme="minorHAnsi"/>
          <w:color w:val="000000"/>
        </w:rPr>
        <w:t xml:space="preserve">documentazione comprovante l’assolvimento degli obblighi di informazione sulla natura dei </w:t>
      </w:r>
      <w:r w:rsidRPr="00AD1D97">
        <w:rPr>
          <w:rFonts w:asciiTheme="minorHAnsi" w:hAnsiTheme="minorHAnsi" w:cstheme="minorHAnsi"/>
        </w:rPr>
        <w:t>fondi, di cui al Reg. n. 1303/2013, così come meglio descritti all’art.17.</w:t>
      </w:r>
    </w:p>
    <w:p w14:paraId="4A432441" w14:textId="77777777" w:rsidR="006B4D54" w:rsidRPr="001C5DE3" w:rsidRDefault="006B4D54" w:rsidP="006B4D54">
      <w:pPr>
        <w:pStyle w:val="Paragrafoelenco"/>
        <w:numPr>
          <w:ilvl w:val="0"/>
          <w:numId w:val="1"/>
        </w:numPr>
        <w:spacing w:after="0" w:line="276" w:lineRule="auto"/>
        <w:ind w:left="502"/>
        <w:jc w:val="center"/>
        <w:rPr>
          <w:rFonts w:asciiTheme="minorHAnsi" w:hAnsiTheme="minorHAnsi" w:cstheme="minorHAnsi"/>
          <w:b/>
        </w:rPr>
      </w:pPr>
      <w:r w:rsidRPr="00D347EF">
        <w:rPr>
          <w:rFonts w:asciiTheme="minorHAnsi" w:hAnsiTheme="minorHAnsi" w:cstheme="minorHAnsi"/>
          <w:color w:val="000000"/>
        </w:rPr>
        <w:t xml:space="preserve">realizzazione di una versione audiovisiva, integrale o parziale rispetto alle produzioni proposte, idonea ad essere veicolata su piattaforme televisive e/o web. I prodotti digitali potranno anche essere utilizzati dalla Regione Umbria nell’ambito delle proprie attività di diffusione culturale. </w:t>
      </w:r>
    </w:p>
    <w:p w14:paraId="0CD2B486" w14:textId="77777777" w:rsidR="006B4D54" w:rsidRPr="00D347EF" w:rsidRDefault="006B4D54" w:rsidP="006B4D54">
      <w:pPr>
        <w:pStyle w:val="Paragrafoelenco"/>
        <w:spacing w:after="0" w:line="276" w:lineRule="auto"/>
        <w:ind w:left="502"/>
        <w:rPr>
          <w:rFonts w:asciiTheme="minorHAnsi" w:hAnsiTheme="minorHAnsi" w:cstheme="minorHAnsi"/>
          <w:b/>
        </w:rPr>
      </w:pPr>
    </w:p>
    <w:p w14:paraId="0A64232B" w14:textId="77777777" w:rsidR="006B4D54" w:rsidRDefault="006B4D54" w:rsidP="006B4D54">
      <w:pPr>
        <w:spacing w:line="276" w:lineRule="auto"/>
        <w:jc w:val="both"/>
        <w:rPr>
          <w:rFonts w:asciiTheme="minorHAnsi" w:hAnsiTheme="minorHAnsi" w:cstheme="minorHAnsi"/>
          <w:b/>
          <w:sz w:val="22"/>
          <w:szCs w:val="22"/>
        </w:rPr>
      </w:pPr>
    </w:p>
    <w:p w14:paraId="3EA5DBB9" w14:textId="77777777" w:rsidR="006B4D54" w:rsidRDefault="006B4D54" w:rsidP="006B4D54">
      <w:pPr>
        <w:spacing w:line="276" w:lineRule="auto"/>
        <w:jc w:val="both"/>
        <w:rPr>
          <w:rFonts w:asciiTheme="minorHAnsi" w:hAnsiTheme="minorHAnsi" w:cstheme="minorHAnsi"/>
          <w:b/>
          <w:sz w:val="22"/>
          <w:szCs w:val="22"/>
        </w:rPr>
      </w:pPr>
    </w:p>
    <w:p w14:paraId="7BEB1D66" w14:textId="77777777" w:rsidR="006B4D54" w:rsidRPr="00AD1D97" w:rsidRDefault="006B4D54" w:rsidP="006B4D54">
      <w:pPr>
        <w:spacing w:line="276" w:lineRule="auto"/>
        <w:jc w:val="both"/>
        <w:rPr>
          <w:rFonts w:asciiTheme="minorHAnsi" w:hAnsiTheme="minorHAnsi" w:cstheme="minorHAnsi"/>
          <w:b/>
          <w:sz w:val="22"/>
          <w:szCs w:val="22"/>
        </w:rPr>
      </w:pPr>
      <w:r w:rsidRPr="00AD1D97">
        <w:rPr>
          <w:rFonts w:asciiTheme="minorHAnsi" w:hAnsiTheme="minorHAnsi" w:cstheme="minorHAnsi"/>
          <w:b/>
          <w:sz w:val="22"/>
          <w:szCs w:val="22"/>
        </w:rPr>
        <w:t>Inoltre:</w:t>
      </w:r>
    </w:p>
    <w:p w14:paraId="05D3C00E" w14:textId="77777777" w:rsidR="006B4D54" w:rsidRPr="00AD1D97" w:rsidRDefault="006B4D54" w:rsidP="006B4D54">
      <w:pPr>
        <w:pStyle w:val="Paragrafoelenco"/>
        <w:numPr>
          <w:ilvl w:val="0"/>
          <w:numId w:val="1"/>
        </w:numPr>
        <w:ind w:left="502"/>
        <w:jc w:val="both"/>
        <w:rPr>
          <w:rFonts w:asciiTheme="minorHAnsi" w:eastAsia="Times New Roman" w:hAnsiTheme="minorHAnsi" w:cstheme="minorHAnsi"/>
          <w:lang w:eastAsia="it-IT"/>
        </w:rPr>
      </w:pPr>
      <w:r w:rsidRPr="00AD1D97">
        <w:rPr>
          <w:rFonts w:asciiTheme="minorHAnsi" w:eastAsia="Times New Roman" w:hAnsiTheme="minorHAnsi" w:cstheme="minorHAnsi"/>
          <w:lang w:eastAsia="it-IT"/>
        </w:rPr>
        <w:t>Le spese inserite nella rendicontazione finale devono essere indicate al netto di IVA ad eccezione del caso in cui non può essere recuperata dal beneficiario (art.69 comma 3, lett c Reg.UE 1303/2013), devono corrispondere a pagamenti effettuati direttamente dai beneficiari e dovranno essere giustificate da pagamenti regolarmente saldati e debitamente documentati.</w:t>
      </w:r>
    </w:p>
    <w:p w14:paraId="277B7F14" w14:textId="77777777" w:rsidR="006B4D54" w:rsidRPr="00AD1D97" w:rsidRDefault="006B4D54" w:rsidP="006B4D54">
      <w:pPr>
        <w:pStyle w:val="Paragrafoelenco"/>
        <w:numPr>
          <w:ilvl w:val="0"/>
          <w:numId w:val="1"/>
        </w:numPr>
        <w:ind w:left="502"/>
        <w:jc w:val="both"/>
        <w:rPr>
          <w:rFonts w:asciiTheme="minorHAnsi" w:eastAsia="Times New Roman" w:hAnsiTheme="minorHAnsi" w:cstheme="minorHAnsi"/>
          <w:lang w:eastAsia="it-IT"/>
        </w:rPr>
      </w:pPr>
      <w:r w:rsidRPr="00AD1D97">
        <w:rPr>
          <w:rFonts w:asciiTheme="minorHAnsi" w:eastAsia="Times New Roman" w:hAnsiTheme="minorHAnsi" w:cstheme="minorHAnsi"/>
          <w:lang w:eastAsia="it-IT"/>
        </w:rPr>
        <w:t>Per effettuare la rendicontazione, l’impresa dovrà:</w:t>
      </w:r>
    </w:p>
    <w:p w14:paraId="47C6D943" w14:textId="77777777" w:rsidR="006B4D54" w:rsidRPr="00AD1D97" w:rsidRDefault="006B4D54" w:rsidP="006B4D54">
      <w:pPr>
        <w:pStyle w:val="Paragrafoelenco"/>
        <w:ind w:left="502"/>
        <w:jc w:val="both"/>
        <w:rPr>
          <w:rFonts w:asciiTheme="minorHAnsi" w:eastAsia="Times New Roman" w:hAnsiTheme="minorHAnsi" w:cstheme="minorHAnsi"/>
          <w:lang w:eastAsia="it-IT"/>
        </w:rPr>
      </w:pPr>
    </w:p>
    <w:p w14:paraId="3289C59E" w14:textId="77777777" w:rsidR="006B4D54" w:rsidRDefault="006B4D54" w:rsidP="006B4D54">
      <w:pPr>
        <w:pStyle w:val="Paragrafoelenco"/>
        <w:numPr>
          <w:ilvl w:val="0"/>
          <w:numId w:val="3"/>
        </w:numPr>
        <w:jc w:val="both"/>
        <w:rPr>
          <w:rFonts w:asciiTheme="minorHAnsi" w:eastAsia="Times New Roman" w:hAnsiTheme="minorHAnsi" w:cstheme="minorHAnsi"/>
          <w:lang w:eastAsia="it-IT"/>
        </w:rPr>
      </w:pPr>
      <w:r w:rsidRPr="00AD1D97">
        <w:rPr>
          <w:rFonts w:asciiTheme="minorHAnsi" w:eastAsia="Times New Roman" w:hAnsiTheme="minorHAnsi" w:cstheme="minorHAnsi"/>
          <w:lang w:eastAsia="it-IT"/>
        </w:rPr>
        <w:t>allegare copia del permesso SIAE da cui si evinca l’eventuale emissione di biglietti per accesso allo spettacolo.</w:t>
      </w:r>
    </w:p>
    <w:p w14:paraId="6A6F15EA" w14:textId="77777777" w:rsidR="006B4D54" w:rsidRPr="00AD1D97" w:rsidRDefault="006B4D54" w:rsidP="006B4D54">
      <w:pPr>
        <w:pStyle w:val="Paragrafoelenco"/>
        <w:numPr>
          <w:ilvl w:val="0"/>
          <w:numId w:val="3"/>
        </w:numPr>
        <w:jc w:val="both"/>
        <w:rPr>
          <w:rFonts w:asciiTheme="minorHAnsi" w:eastAsia="Times New Roman" w:hAnsiTheme="minorHAnsi" w:cstheme="minorHAnsi"/>
          <w:lang w:eastAsia="it-IT"/>
        </w:rPr>
      </w:pPr>
      <w:r>
        <w:rPr>
          <w:rFonts w:asciiTheme="minorHAnsi" w:eastAsia="Times New Roman" w:hAnsiTheme="minorHAnsi" w:cstheme="minorHAnsi"/>
          <w:lang w:eastAsia="it-IT"/>
        </w:rPr>
        <w:t>Scheda di rendicontazione in formato excel (.xls) – Allegato 1;</w:t>
      </w:r>
    </w:p>
    <w:p w14:paraId="42A891D7" w14:textId="77777777" w:rsidR="006B4D54" w:rsidRPr="00AD1D97" w:rsidRDefault="006B4D54" w:rsidP="006B4D54">
      <w:pPr>
        <w:pStyle w:val="Paragrafoelenco"/>
        <w:numPr>
          <w:ilvl w:val="0"/>
          <w:numId w:val="3"/>
        </w:numPr>
        <w:jc w:val="both"/>
        <w:rPr>
          <w:rFonts w:asciiTheme="minorHAnsi" w:eastAsia="Times New Roman" w:hAnsiTheme="minorHAnsi" w:cstheme="minorHAnsi"/>
          <w:lang w:eastAsia="it-IT"/>
        </w:rPr>
      </w:pPr>
      <w:r w:rsidRPr="00AD1D97">
        <w:rPr>
          <w:rFonts w:asciiTheme="minorHAnsi" w:eastAsia="Times New Roman" w:hAnsiTheme="minorHAnsi" w:cstheme="minorHAnsi"/>
          <w:lang w:eastAsia="it-IT"/>
        </w:rPr>
        <w:t>caricare il materiale pubblicitario realizzato per la promozione dello spettacolo tenuto conto di quanto prescritto dal Reg. n. 1303/2013 sugli obblighi di informazione sulla natura dei fondi;</w:t>
      </w:r>
    </w:p>
    <w:p w14:paraId="57EFCB28" w14:textId="77777777" w:rsidR="006B4D54" w:rsidRPr="00AD1D97" w:rsidRDefault="006B4D54" w:rsidP="006B4D54">
      <w:pPr>
        <w:pStyle w:val="Paragrafoelenco"/>
        <w:numPr>
          <w:ilvl w:val="0"/>
          <w:numId w:val="3"/>
        </w:numPr>
        <w:jc w:val="both"/>
        <w:rPr>
          <w:rFonts w:asciiTheme="minorHAnsi" w:eastAsia="Times New Roman" w:hAnsiTheme="minorHAnsi" w:cstheme="minorHAnsi"/>
          <w:lang w:eastAsia="it-IT"/>
        </w:rPr>
      </w:pPr>
      <w:r w:rsidRPr="00AD1D97">
        <w:rPr>
          <w:rFonts w:asciiTheme="minorHAnsi" w:eastAsia="Times New Roman" w:hAnsiTheme="minorHAnsi" w:cstheme="minorHAnsi"/>
          <w:lang w:eastAsia="it-IT"/>
        </w:rPr>
        <w:t>inserire gli estremi delle fatture quietanzate relative delle spese sostenute emesse dal fornitore e gli estremi dei relativi pagamenti;</w:t>
      </w:r>
    </w:p>
    <w:p w14:paraId="2551A682" w14:textId="77777777" w:rsidR="006B4D54" w:rsidRPr="00AD1D97" w:rsidRDefault="006B4D54" w:rsidP="006B4D54">
      <w:pPr>
        <w:pStyle w:val="Paragrafoelenco"/>
        <w:numPr>
          <w:ilvl w:val="0"/>
          <w:numId w:val="3"/>
        </w:numPr>
        <w:jc w:val="both"/>
        <w:rPr>
          <w:rFonts w:asciiTheme="minorHAnsi" w:eastAsia="Times New Roman" w:hAnsiTheme="minorHAnsi" w:cstheme="minorHAnsi"/>
          <w:lang w:eastAsia="it-IT"/>
        </w:rPr>
      </w:pPr>
      <w:r w:rsidRPr="00AD1D97">
        <w:rPr>
          <w:rFonts w:asciiTheme="minorHAnsi" w:eastAsia="Times New Roman" w:hAnsiTheme="minorHAnsi" w:cstheme="minorHAnsi"/>
          <w:lang w:eastAsia="it-IT"/>
        </w:rPr>
        <w:t>allegare la documentazione comprovante il rapporto di lavoro con il personale impiegato previsto nello spettacolo e con i fornitori di servizi;</w:t>
      </w:r>
    </w:p>
    <w:p w14:paraId="486D8F0F" w14:textId="77777777" w:rsidR="006B4D54" w:rsidRPr="00AD1D97" w:rsidRDefault="006B4D54" w:rsidP="006B4D54">
      <w:pPr>
        <w:pStyle w:val="Paragrafoelenco"/>
        <w:numPr>
          <w:ilvl w:val="0"/>
          <w:numId w:val="3"/>
        </w:numPr>
        <w:jc w:val="both"/>
        <w:rPr>
          <w:rFonts w:asciiTheme="minorHAnsi" w:eastAsia="Times New Roman" w:hAnsiTheme="minorHAnsi" w:cstheme="minorHAnsi"/>
          <w:lang w:eastAsia="it-IT"/>
        </w:rPr>
      </w:pPr>
      <w:r w:rsidRPr="00AD1D97">
        <w:rPr>
          <w:rFonts w:asciiTheme="minorHAnsi" w:eastAsia="Times New Roman" w:hAnsiTheme="minorHAnsi" w:cstheme="minorHAnsi"/>
          <w:lang w:eastAsia="it-IT"/>
        </w:rPr>
        <w:t>allegare in formato pdf le fatture e le relative attestazioni di pagamento;</w:t>
      </w:r>
    </w:p>
    <w:p w14:paraId="2E161761" w14:textId="77777777" w:rsidR="006B4D54" w:rsidRPr="00AD1D97" w:rsidRDefault="006B4D54" w:rsidP="006B4D54">
      <w:pPr>
        <w:pStyle w:val="Paragrafoelenco"/>
        <w:numPr>
          <w:ilvl w:val="0"/>
          <w:numId w:val="3"/>
        </w:numPr>
        <w:jc w:val="both"/>
        <w:rPr>
          <w:rFonts w:asciiTheme="minorHAnsi" w:eastAsia="Times New Roman" w:hAnsiTheme="minorHAnsi" w:cstheme="minorHAnsi"/>
          <w:lang w:eastAsia="it-IT"/>
        </w:rPr>
      </w:pPr>
      <w:r w:rsidRPr="00AD1D97">
        <w:rPr>
          <w:rFonts w:asciiTheme="minorHAnsi" w:eastAsia="Times New Roman" w:hAnsiTheme="minorHAnsi" w:cstheme="minorHAnsi"/>
          <w:lang w:eastAsia="it-IT"/>
        </w:rPr>
        <w:t>allegare la copia dell’originale dei titoli di spesa;</w:t>
      </w:r>
    </w:p>
    <w:p w14:paraId="208BB16B" w14:textId="77777777" w:rsidR="006B4D54" w:rsidRPr="00AD1D97" w:rsidRDefault="006B4D54" w:rsidP="006B4D54">
      <w:pPr>
        <w:pStyle w:val="Paragrafoelenco"/>
        <w:numPr>
          <w:ilvl w:val="0"/>
          <w:numId w:val="3"/>
        </w:numPr>
        <w:jc w:val="both"/>
        <w:rPr>
          <w:rFonts w:asciiTheme="minorHAnsi" w:eastAsia="Times New Roman" w:hAnsiTheme="minorHAnsi" w:cstheme="minorHAnsi"/>
          <w:lang w:eastAsia="it-IT"/>
        </w:rPr>
      </w:pPr>
      <w:r w:rsidRPr="00AD1D97">
        <w:rPr>
          <w:rFonts w:asciiTheme="minorHAnsi" w:eastAsia="Times New Roman" w:hAnsiTheme="minorHAnsi" w:cstheme="minorHAnsi"/>
          <w:lang w:eastAsia="it-IT"/>
        </w:rPr>
        <w:t>allegare la documentazione comprovante il pagamento, rappresentata da copia di estratto conto bancario o postale, dal quale si evidenzi l’effettivo e definitivo esborso finanziario. Per ogni fattura, dovranno essere rendicontati i relativi pagamenti, effettuati unicamente con metodo tracciabile (bonifico non revocabile “eseguito” o “pagato”, assegno bancario e carta di credito). Nel caso di assegno occorre presentare copia dello stesso e allegare certificazione bancaria (evidenza sull’estratto conto) che comprovi l’avvenuta estinzione del titolo. Nel caso di pagamento con carta di credito occorre presentare estratto conto della banca che comprovi l’addebito in conto corrente del beneficiario.</w:t>
      </w:r>
    </w:p>
    <w:p w14:paraId="2A220CCC" w14:textId="77777777" w:rsidR="006B4D54" w:rsidRPr="00AD1D97" w:rsidRDefault="006B4D54" w:rsidP="006B4D54">
      <w:pPr>
        <w:spacing w:line="276" w:lineRule="auto"/>
        <w:jc w:val="center"/>
        <w:rPr>
          <w:rFonts w:asciiTheme="minorHAnsi" w:hAnsiTheme="minorHAnsi" w:cstheme="minorHAnsi"/>
          <w:b/>
          <w:sz w:val="22"/>
          <w:szCs w:val="22"/>
        </w:rPr>
      </w:pPr>
    </w:p>
    <w:p w14:paraId="7751A70D" w14:textId="77777777" w:rsidR="006B4D54" w:rsidRPr="00AD1D97" w:rsidRDefault="006B4D54" w:rsidP="006B4D54">
      <w:pPr>
        <w:autoSpaceDE w:val="0"/>
        <w:autoSpaceDN w:val="0"/>
        <w:adjustRightInd w:val="0"/>
        <w:spacing w:line="276" w:lineRule="auto"/>
        <w:jc w:val="both"/>
        <w:rPr>
          <w:rFonts w:asciiTheme="minorHAnsi" w:hAnsiTheme="minorHAnsi" w:cstheme="minorHAnsi"/>
          <w:sz w:val="22"/>
          <w:szCs w:val="22"/>
        </w:rPr>
      </w:pPr>
      <w:r w:rsidRPr="00AD1D97">
        <w:rPr>
          <w:rFonts w:asciiTheme="minorHAnsi" w:hAnsiTheme="minorHAnsi" w:cstheme="minorHAnsi"/>
          <w:sz w:val="22"/>
          <w:szCs w:val="22"/>
        </w:rPr>
        <w:t>Le imprese beneficiarie dell’Avviso in oggetto sono tenute a pagare i fornitori e rendicontare entro 90 giorni dal termine del progetto presentato, a conclusione delle attività ammesse a contributo, le spese sostenute, per un importo di spesa ritenuta ammissibile pari almeno al 70% dell’importo di spesa concesso, pena la revoca del contributo (art.1</w:t>
      </w:r>
      <w:r>
        <w:rPr>
          <w:rFonts w:asciiTheme="minorHAnsi" w:hAnsiTheme="minorHAnsi" w:cstheme="minorHAnsi"/>
          <w:sz w:val="22"/>
          <w:szCs w:val="22"/>
        </w:rPr>
        <w:t>3</w:t>
      </w:r>
      <w:r w:rsidRPr="00AD1D97">
        <w:rPr>
          <w:rFonts w:asciiTheme="minorHAnsi" w:hAnsiTheme="minorHAnsi" w:cstheme="minorHAnsi"/>
          <w:sz w:val="22"/>
          <w:szCs w:val="22"/>
        </w:rPr>
        <w:t>).</w:t>
      </w:r>
    </w:p>
    <w:p w14:paraId="12829FBA" w14:textId="77777777" w:rsidR="006B4D54" w:rsidRPr="00AD1D97" w:rsidRDefault="006B4D54" w:rsidP="006B4D54">
      <w:pPr>
        <w:autoSpaceDE w:val="0"/>
        <w:autoSpaceDN w:val="0"/>
        <w:adjustRightInd w:val="0"/>
        <w:spacing w:line="276" w:lineRule="auto"/>
        <w:jc w:val="both"/>
        <w:rPr>
          <w:rFonts w:asciiTheme="minorHAnsi" w:hAnsiTheme="minorHAnsi" w:cstheme="minorHAnsi"/>
          <w:sz w:val="22"/>
          <w:szCs w:val="22"/>
        </w:rPr>
      </w:pPr>
      <w:r w:rsidRPr="00AD1D97">
        <w:rPr>
          <w:rFonts w:asciiTheme="minorHAnsi" w:hAnsiTheme="minorHAnsi" w:cstheme="minorHAnsi"/>
          <w:sz w:val="22"/>
          <w:szCs w:val="22"/>
        </w:rPr>
        <w:t xml:space="preserve">Entro il termine essenziale sopra indicato di 90 giorni dalla scadenza del progetto è facoltà del beneficiario di richiedere una proroga motivata di 60 giorni, per cause non direttamente a lui imputabili, per la rendicontazione del progetto, previa comunicazione a Sviluppumbria Spa a mezzo pec a: </w:t>
      </w:r>
      <w:hyperlink r:id="rId10" w:history="1">
        <w:r w:rsidRPr="00AD1D97">
          <w:rPr>
            <w:rFonts w:asciiTheme="minorHAnsi" w:hAnsiTheme="minorHAnsi" w:cstheme="minorHAnsi"/>
            <w:sz w:val="22"/>
            <w:szCs w:val="22"/>
          </w:rPr>
          <w:t>sviluppumbria@legalmail.it</w:t>
        </w:r>
      </w:hyperlink>
      <w:r w:rsidRPr="00AD1D97">
        <w:rPr>
          <w:rFonts w:asciiTheme="minorHAnsi" w:hAnsiTheme="minorHAnsi" w:cstheme="minorHAnsi"/>
          <w:sz w:val="22"/>
          <w:szCs w:val="22"/>
        </w:rPr>
        <w:t xml:space="preserve">. </w:t>
      </w:r>
    </w:p>
    <w:p w14:paraId="38365BBE" w14:textId="77777777" w:rsidR="006B4D54" w:rsidRPr="00AD1D97" w:rsidRDefault="006B4D54" w:rsidP="006B4D54">
      <w:pPr>
        <w:pStyle w:val="Paragrafoelenco"/>
        <w:ind w:left="502"/>
        <w:jc w:val="both"/>
        <w:rPr>
          <w:rFonts w:asciiTheme="minorHAnsi" w:eastAsia="Times New Roman" w:hAnsiTheme="minorHAnsi" w:cstheme="minorHAnsi"/>
          <w:lang w:eastAsia="it-IT"/>
        </w:rPr>
      </w:pPr>
    </w:p>
    <w:p w14:paraId="186A5235" w14:textId="77777777" w:rsidR="006B4D54" w:rsidRPr="00AD1D97" w:rsidRDefault="006B4D54" w:rsidP="006B4D54">
      <w:pPr>
        <w:jc w:val="both"/>
        <w:rPr>
          <w:rFonts w:asciiTheme="minorHAnsi" w:hAnsiTheme="minorHAnsi" w:cstheme="minorHAnsi"/>
          <w:sz w:val="22"/>
          <w:szCs w:val="22"/>
        </w:rPr>
      </w:pPr>
      <w:r w:rsidRPr="00AD1D97">
        <w:rPr>
          <w:rFonts w:asciiTheme="minorHAnsi" w:hAnsiTheme="minorHAnsi" w:cstheme="minorHAnsi"/>
          <w:sz w:val="22"/>
          <w:szCs w:val="22"/>
        </w:rPr>
        <w:t>Le spese inserite nella rendicontazione finale devono corrispondere a pagamenti effettuati direttamente dai beneficiari e dovranno essere giustificate da pagamenti regolarmente saldati e debitamente documentati.</w:t>
      </w:r>
    </w:p>
    <w:p w14:paraId="41E067FC" w14:textId="77777777" w:rsidR="006B4D54" w:rsidRPr="00AD1D97" w:rsidRDefault="006B4D54" w:rsidP="006B4D54">
      <w:pPr>
        <w:jc w:val="both"/>
        <w:rPr>
          <w:rFonts w:asciiTheme="minorHAnsi" w:hAnsiTheme="minorHAnsi" w:cstheme="minorHAnsi"/>
          <w:sz w:val="22"/>
          <w:szCs w:val="22"/>
        </w:rPr>
      </w:pPr>
    </w:p>
    <w:p w14:paraId="5902193E" w14:textId="77777777" w:rsidR="006B4D54" w:rsidRPr="00AD1D97" w:rsidRDefault="006B4D54" w:rsidP="006B4D54">
      <w:pPr>
        <w:jc w:val="both"/>
        <w:rPr>
          <w:rFonts w:asciiTheme="minorHAnsi" w:hAnsiTheme="minorHAnsi" w:cstheme="minorHAnsi"/>
          <w:b/>
          <w:sz w:val="22"/>
          <w:szCs w:val="22"/>
        </w:rPr>
      </w:pPr>
      <w:r w:rsidRPr="00AD1D97">
        <w:rPr>
          <w:rFonts w:asciiTheme="minorHAnsi" w:hAnsiTheme="minorHAnsi" w:cstheme="minorHAnsi"/>
          <w:sz w:val="22"/>
          <w:szCs w:val="22"/>
        </w:rPr>
        <w:t xml:space="preserve">Oltre alla documentazione contabile e finanziaria di cui sopra nella Pen Drive dovrà essere </w:t>
      </w:r>
      <w:r w:rsidRPr="00AD1D97">
        <w:rPr>
          <w:rFonts w:asciiTheme="minorHAnsi" w:hAnsiTheme="minorHAnsi" w:cstheme="minorHAnsi"/>
          <w:b/>
          <w:sz w:val="22"/>
          <w:szCs w:val="22"/>
          <w:u w:val="single"/>
        </w:rPr>
        <w:t>obbligatoriamente</w:t>
      </w:r>
      <w:r w:rsidRPr="00AD1D97">
        <w:rPr>
          <w:rFonts w:asciiTheme="minorHAnsi" w:hAnsiTheme="minorHAnsi" w:cstheme="minorHAnsi"/>
          <w:sz w:val="22"/>
          <w:szCs w:val="22"/>
        </w:rPr>
        <w:t xml:space="preserve"> caricata </w:t>
      </w:r>
      <w:r w:rsidRPr="00AD1D97">
        <w:rPr>
          <w:rFonts w:asciiTheme="minorHAnsi" w:hAnsiTheme="minorHAnsi" w:cstheme="minorHAnsi"/>
          <w:b/>
          <w:bCs/>
          <w:sz w:val="22"/>
          <w:szCs w:val="22"/>
          <w:u w:val="single"/>
        </w:rPr>
        <w:t>esclusivamente in formato .pdf</w:t>
      </w:r>
      <w:r w:rsidRPr="00AD1D97">
        <w:rPr>
          <w:rFonts w:asciiTheme="minorHAnsi" w:hAnsiTheme="minorHAnsi" w:cstheme="minorHAnsi"/>
          <w:b/>
          <w:sz w:val="22"/>
          <w:szCs w:val="22"/>
        </w:rPr>
        <w:t>:</w:t>
      </w:r>
    </w:p>
    <w:p w14:paraId="408F528A" w14:textId="77777777" w:rsidR="006B4D54" w:rsidRPr="00AD1D97" w:rsidRDefault="006B4D54" w:rsidP="006B4D54">
      <w:pPr>
        <w:pStyle w:val="Paragrafoelenco"/>
        <w:autoSpaceDE w:val="0"/>
        <w:autoSpaceDN w:val="0"/>
        <w:adjustRightInd w:val="0"/>
        <w:spacing w:after="0" w:line="240" w:lineRule="auto"/>
        <w:ind w:left="502"/>
        <w:jc w:val="both"/>
        <w:rPr>
          <w:rFonts w:asciiTheme="minorHAnsi" w:hAnsiTheme="minorHAnsi" w:cstheme="minorHAnsi"/>
          <w:b/>
          <w:bCs/>
        </w:rPr>
      </w:pPr>
    </w:p>
    <w:p w14:paraId="555E4B01" w14:textId="77777777" w:rsidR="006B4D54" w:rsidRPr="00AD1D97" w:rsidRDefault="006B4D54" w:rsidP="006B4D54">
      <w:pPr>
        <w:pStyle w:val="Paragrafoelenco"/>
        <w:numPr>
          <w:ilvl w:val="0"/>
          <w:numId w:val="1"/>
        </w:numPr>
        <w:autoSpaceDE w:val="0"/>
        <w:autoSpaceDN w:val="0"/>
        <w:adjustRightInd w:val="0"/>
        <w:spacing w:after="0" w:line="240" w:lineRule="auto"/>
        <w:ind w:left="502"/>
        <w:jc w:val="both"/>
        <w:rPr>
          <w:rFonts w:asciiTheme="minorHAnsi" w:hAnsiTheme="minorHAnsi" w:cstheme="minorHAnsi"/>
        </w:rPr>
      </w:pPr>
      <w:r w:rsidRPr="00AD1D97">
        <w:rPr>
          <w:rFonts w:asciiTheme="minorHAnsi" w:hAnsiTheme="minorHAnsi" w:cstheme="minorHAnsi"/>
        </w:rPr>
        <w:t>Dichiarazione del Rappresentante legale firmata digitalmente in cui viene elencata tutta la documentazione salvata all’interno della USB Pen Drive.</w:t>
      </w:r>
    </w:p>
    <w:p w14:paraId="1D703B29" w14:textId="77777777" w:rsidR="006B4D54" w:rsidRPr="00AD1D97" w:rsidRDefault="006B4D54" w:rsidP="006B4D54">
      <w:pPr>
        <w:pStyle w:val="Paragrafoelenco"/>
        <w:rPr>
          <w:rFonts w:asciiTheme="minorHAnsi" w:hAnsiTheme="minorHAnsi" w:cstheme="minorHAnsi"/>
          <w:b/>
          <w:bCs/>
        </w:rPr>
      </w:pPr>
    </w:p>
    <w:p w14:paraId="759A468B" w14:textId="77777777" w:rsidR="006B4D54" w:rsidRPr="00AD1D97" w:rsidRDefault="006B4D54" w:rsidP="006B4D54">
      <w:pPr>
        <w:pStyle w:val="Default"/>
        <w:jc w:val="both"/>
        <w:rPr>
          <w:rFonts w:asciiTheme="minorHAnsi" w:hAnsiTheme="minorHAnsi" w:cstheme="minorHAnsi"/>
          <w:sz w:val="22"/>
          <w:szCs w:val="22"/>
        </w:rPr>
      </w:pPr>
      <w:r w:rsidRPr="00AD1D97">
        <w:rPr>
          <w:rFonts w:asciiTheme="minorHAnsi" w:hAnsiTheme="minorHAnsi" w:cstheme="minorHAnsi"/>
          <w:sz w:val="22"/>
          <w:szCs w:val="22"/>
        </w:rPr>
        <w:t>Qualora l’impresa beneficiaria abbia richiesto ed ottenuto l’anticipo di cui all’ articolo 13, contestualmente alla liquidazione del saldo verrà disposto lo svincolo della/e polizza/e presentate a garanzia delle somme erogate.</w:t>
      </w:r>
    </w:p>
    <w:p w14:paraId="3A913A9B" w14:textId="77777777" w:rsidR="006B4D54" w:rsidRPr="00AD1D97" w:rsidRDefault="006B4D54" w:rsidP="006B4D54">
      <w:pPr>
        <w:widowControl w:val="0"/>
        <w:tabs>
          <w:tab w:val="center" w:pos="4153"/>
          <w:tab w:val="right" w:pos="8306"/>
        </w:tabs>
        <w:suppressAutoHyphens/>
        <w:autoSpaceDE w:val="0"/>
        <w:autoSpaceDN w:val="0"/>
        <w:adjustRightInd w:val="0"/>
        <w:ind w:firstLine="567"/>
        <w:jc w:val="both"/>
        <w:rPr>
          <w:rFonts w:asciiTheme="minorHAnsi" w:hAnsiTheme="minorHAnsi" w:cstheme="minorHAnsi"/>
          <w:color w:val="000000"/>
          <w:kern w:val="2"/>
          <w:sz w:val="22"/>
          <w:szCs w:val="22"/>
        </w:rPr>
      </w:pPr>
    </w:p>
    <w:p w14:paraId="70822CBD" w14:textId="77777777" w:rsidR="006B4D54" w:rsidRPr="00AD1D97" w:rsidRDefault="006B4D54" w:rsidP="006B4D54">
      <w:pPr>
        <w:widowControl w:val="0"/>
        <w:tabs>
          <w:tab w:val="center" w:pos="4153"/>
          <w:tab w:val="right" w:pos="8306"/>
        </w:tabs>
        <w:suppressAutoHyphens/>
        <w:autoSpaceDE w:val="0"/>
        <w:autoSpaceDN w:val="0"/>
        <w:adjustRightInd w:val="0"/>
        <w:ind w:firstLine="567"/>
        <w:jc w:val="both"/>
        <w:rPr>
          <w:rFonts w:asciiTheme="minorHAnsi" w:hAnsiTheme="minorHAnsi" w:cstheme="minorHAnsi"/>
          <w:color w:val="000000"/>
          <w:kern w:val="2"/>
          <w:sz w:val="22"/>
          <w:szCs w:val="22"/>
        </w:rPr>
      </w:pPr>
      <w:r w:rsidRPr="00AD1D97">
        <w:rPr>
          <w:rFonts w:asciiTheme="minorHAnsi" w:hAnsiTheme="minorHAnsi" w:cstheme="minorHAnsi"/>
          <w:color w:val="000000"/>
          <w:kern w:val="2"/>
          <w:sz w:val="22"/>
          <w:szCs w:val="22"/>
        </w:rPr>
        <w:t>Si rinvia alle specifiche di cui all’art. 16 per quanto attiene gli obblighi dei beneficiari nonché all’art. 18 per quanto attiene la revoca del contributo.</w:t>
      </w:r>
    </w:p>
    <w:p w14:paraId="4CFB4618" w14:textId="77777777" w:rsidR="006B4D54" w:rsidRPr="00AD1D97" w:rsidRDefault="006B4D54" w:rsidP="006B4D54">
      <w:pPr>
        <w:widowControl w:val="0"/>
        <w:tabs>
          <w:tab w:val="center" w:pos="4153"/>
          <w:tab w:val="right" w:pos="8306"/>
        </w:tabs>
        <w:suppressAutoHyphens/>
        <w:autoSpaceDE w:val="0"/>
        <w:autoSpaceDN w:val="0"/>
        <w:adjustRightInd w:val="0"/>
        <w:jc w:val="both"/>
        <w:rPr>
          <w:rFonts w:asciiTheme="minorHAnsi" w:hAnsiTheme="minorHAnsi" w:cstheme="minorHAnsi"/>
          <w:color w:val="000000"/>
          <w:kern w:val="2"/>
          <w:sz w:val="22"/>
          <w:szCs w:val="22"/>
        </w:rPr>
      </w:pPr>
    </w:p>
    <w:p w14:paraId="1218FBEE" w14:textId="218453BB" w:rsidR="006B4D54" w:rsidRPr="006B4D54" w:rsidRDefault="006B4D54" w:rsidP="006B4D54">
      <w:pPr>
        <w:autoSpaceDE w:val="0"/>
        <w:autoSpaceDN w:val="0"/>
        <w:adjustRightInd w:val="0"/>
        <w:jc w:val="both"/>
        <w:rPr>
          <w:rFonts w:asciiTheme="minorHAnsi" w:hAnsiTheme="minorHAnsi" w:cstheme="minorHAnsi"/>
          <w:b/>
          <w:bCs/>
        </w:rPr>
      </w:pPr>
      <w:r w:rsidRPr="006B4D54">
        <w:rPr>
          <w:rFonts w:asciiTheme="minorHAnsi" w:hAnsiTheme="minorHAnsi" w:cstheme="minorHAnsi"/>
          <w:b/>
          <w:bCs/>
        </w:rPr>
        <w:t>Si allega</w:t>
      </w:r>
      <w:r w:rsidR="00590DAB">
        <w:rPr>
          <w:rFonts w:asciiTheme="minorHAnsi" w:hAnsiTheme="minorHAnsi" w:cstheme="minorHAnsi"/>
          <w:b/>
          <w:bCs/>
        </w:rPr>
        <w:t>:</w:t>
      </w:r>
    </w:p>
    <w:p w14:paraId="638599F9" w14:textId="77777777" w:rsidR="006B4D54" w:rsidRPr="00AD1D97" w:rsidRDefault="006B4D54" w:rsidP="006B4D54">
      <w:pPr>
        <w:pStyle w:val="Paragrafoelenco"/>
        <w:autoSpaceDE w:val="0"/>
        <w:autoSpaceDN w:val="0"/>
        <w:adjustRightInd w:val="0"/>
        <w:spacing w:after="0" w:line="240" w:lineRule="auto"/>
        <w:ind w:left="502"/>
        <w:jc w:val="both"/>
        <w:rPr>
          <w:rFonts w:asciiTheme="minorHAnsi" w:hAnsiTheme="minorHAnsi" w:cstheme="minorHAnsi"/>
          <w:b/>
          <w:bCs/>
        </w:rPr>
      </w:pPr>
    </w:p>
    <w:p w14:paraId="1770CE5C" w14:textId="77A87719" w:rsidR="006B4D54" w:rsidRDefault="006B4D54" w:rsidP="006B4D54">
      <w:pPr>
        <w:pStyle w:val="Paragrafoelenco"/>
        <w:numPr>
          <w:ilvl w:val="0"/>
          <w:numId w:val="1"/>
        </w:numPr>
        <w:autoSpaceDE w:val="0"/>
        <w:autoSpaceDN w:val="0"/>
        <w:adjustRightInd w:val="0"/>
        <w:jc w:val="both"/>
        <w:rPr>
          <w:rFonts w:asciiTheme="minorHAnsi" w:hAnsiTheme="minorHAnsi" w:cstheme="minorHAnsi"/>
        </w:rPr>
      </w:pPr>
      <w:r w:rsidRPr="006B4D54">
        <w:rPr>
          <w:rFonts w:asciiTheme="minorHAnsi" w:hAnsiTheme="minorHAnsi" w:cstheme="minorHAnsi"/>
        </w:rPr>
        <w:t>allegato 1) Scheda di Rendicontazione</w:t>
      </w:r>
    </w:p>
    <w:p w14:paraId="50A459FE" w14:textId="77777777" w:rsidR="006B4D54" w:rsidRDefault="006B4D54"/>
    <w:sectPr w:rsidR="006B4D5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603A"/>
    <w:multiLevelType w:val="hybridMultilevel"/>
    <w:tmpl w:val="AC666C2A"/>
    <w:lvl w:ilvl="0" w:tplc="04100001">
      <w:start w:val="1"/>
      <w:numFmt w:val="bullet"/>
      <w:lvlText w:val=""/>
      <w:lvlJc w:val="left"/>
      <w:pPr>
        <w:ind w:left="1222" w:hanging="360"/>
      </w:pPr>
      <w:rPr>
        <w:rFonts w:ascii="Symbol" w:hAnsi="Symbol"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1" w15:restartNumberingAfterBreak="0">
    <w:nsid w:val="386D64F4"/>
    <w:multiLevelType w:val="hybridMultilevel"/>
    <w:tmpl w:val="3DAA011E"/>
    <w:lvl w:ilvl="0" w:tplc="3CE486E2">
      <w:start w:val="1"/>
      <w:numFmt w:val="bullet"/>
      <w:lvlText w:val="-"/>
      <w:lvlJc w:val="left"/>
      <w:pPr>
        <w:ind w:left="1222" w:hanging="360"/>
      </w:pPr>
      <w:rPr>
        <w:rFonts w:ascii="Symbol" w:hAnsi="Symbol" w:hint="default"/>
        <w:b/>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 w15:restartNumberingAfterBreak="0">
    <w:nsid w:val="38CF1506"/>
    <w:multiLevelType w:val="hybridMultilevel"/>
    <w:tmpl w:val="90D85A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1">
    <w:nsid w:val="4CB34601"/>
    <w:multiLevelType w:val="hybridMultilevel"/>
    <w:tmpl w:val="A9C0CECC"/>
    <w:lvl w:ilvl="0" w:tplc="3CE486E2">
      <w:start w:val="1"/>
      <w:numFmt w:val="bullet"/>
      <w:lvlText w:val="-"/>
      <w:lvlJc w:val="left"/>
      <w:pPr>
        <w:ind w:left="720" w:hanging="360"/>
      </w:pPr>
      <w:rPr>
        <w:rFonts w:ascii="Symbol" w:hAnsi="Symbo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0BA"/>
    <w:rsid w:val="00077BF3"/>
    <w:rsid w:val="00153D42"/>
    <w:rsid w:val="00590DAB"/>
    <w:rsid w:val="006B4D54"/>
    <w:rsid w:val="009B2D39"/>
    <w:rsid w:val="009C5127"/>
    <w:rsid w:val="00D32F6F"/>
    <w:rsid w:val="00DD60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43A05"/>
  <w15:chartTrackingRefBased/>
  <w15:docId w15:val="{68BB9A15-1E4E-4A29-9A62-F3A582B63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B4D54"/>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B4D54"/>
    <w:pPr>
      <w:spacing w:after="160" w:line="259" w:lineRule="auto"/>
      <w:ind w:left="720"/>
      <w:contextualSpacing/>
    </w:pPr>
    <w:rPr>
      <w:rFonts w:ascii="Calibri" w:eastAsia="Calibri" w:hAnsi="Calibri"/>
      <w:sz w:val="22"/>
      <w:szCs w:val="22"/>
      <w:lang w:eastAsia="en-US"/>
    </w:rPr>
  </w:style>
  <w:style w:type="paragraph" w:customStyle="1" w:styleId="Default">
    <w:name w:val="Default"/>
    <w:qFormat/>
    <w:rsid w:val="006B4D54"/>
    <w:pPr>
      <w:autoSpaceDE w:val="0"/>
      <w:autoSpaceDN w:val="0"/>
      <w:adjustRightInd w:val="0"/>
      <w:spacing w:after="0" w:line="240" w:lineRule="auto"/>
    </w:pPr>
    <w:rPr>
      <w:rFonts w:ascii="Arial" w:eastAsia="Times New Roman" w:hAnsi="Arial" w:cs="Arial"/>
      <w:color w:val="000000"/>
      <w:sz w:val="24"/>
      <w:szCs w:val="24"/>
      <w:lang w:eastAsia="it-IT"/>
    </w:rPr>
  </w:style>
  <w:style w:type="table" w:styleId="Grigliatabella">
    <w:name w:val="Table Grid"/>
    <w:basedOn w:val="Tabellanormale"/>
    <w:uiPriority w:val="39"/>
    <w:rsid w:val="006B4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mailto:sviluppumbria@legalmail.it" TargetMode="Externa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939</Words>
  <Characters>5356</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Donati</dc:creator>
  <cp:keywords/>
  <dc:description/>
  <cp:lastModifiedBy>Alessandra Donati</cp:lastModifiedBy>
  <cp:revision>3</cp:revision>
  <dcterms:created xsi:type="dcterms:W3CDTF">2021-12-16T10:58:00Z</dcterms:created>
  <dcterms:modified xsi:type="dcterms:W3CDTF">2021-12-16T11:02:00Z</dcterms:modified>
</cp:coreProperties>
</file>